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098"/>
        <w:rPr>
          <w:rFonts w:ascii="Arial Narrow" w:cs="Arial Narrow" w:eastAsia="Arial Narrow" w:hAnsi="Arial Narrow"/>
          <w:u w:val="none"/>
        </w:rPr>
      </w:pPr>
      <w:r>
        <w:rPr>
          <w:rFonts w:ascii="Arial Narrow" w:hAnsi="Arial Narrow"/>
        </w:rPr>
        <w:t>ART HISTORY 1010: Understanding Art</w:t>
      </w:r>
      <w:r>
        <w:rPr>
          <w:rFonts w:ascii="Arial Narrow" w:cs="Arial Narrow" w:eastAsia="Arial Narrow" w:hAnsi="Arial Narrow"/>
          <w:u w:val="none"/>
          <w:lang w:val="de-DE"/>
        </w:rPr>
        <w:tab/>
      </w:r>
      <w:r>
        <w:rPr>
          <w:rFonts w:ascii="Arial Narrow" w:cs="Arial Narrow" w:eastAsia="Arial Narrow" w:hAnsi="Arial Narrow"/>
          <w:u w:val="none"/>
          <w:lang w:val="de-DE"/>
        </w:rPr>
        <w:tab/>
      </w:r>
      <w:r>
        <w:rPr>
          <w:rFonts w:ascii="Arial Narrow" w:cs="Arial Narrow" w:eastAsia="Arial Narrow" w:hAnsi="Arial Narrow"/>
          <w:u w:val="none"/>
          <w:lang w:val="de-DE"/>
        </w:rPr>
        <w:tab/>
      </w:r>
      <w:r>
        <w:rPr>
          <w:rFonts w:ascii="Arial Narrow" w:cs="Arial Narrow" w:eastAsia="Arial Narrow" w:hAnsi="Arial Narrow"/>
          <w:u w:val="none"/>
          <w:lang w:val="de-DE"/>
        </w:rPr>
        <w:tab/>
      </w:r>
      <w:r>
        <w:rPr>
          <w:rFonts w:ascii="Arial Narrow" w:cs="Arial Narrow" w:eastAsia="Arial Narrow" w:hAnsi="Arial Narrow"/>
          <w:u w:val="none"/>
          <w:lang w:val="de-DE"/>
        </w:rPr>
        <w:t>Fall 2021</w:t>
      </w:r>
    </w:p>
    <w:p>
      <w:pPr>
        <w:pStyle w:val="style2"/>
        <w:rPr>
          <w:b/>
          <w:bCs/>
        </w:rPr>
      </w:pP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ab/>
      </w:r>
      <w:r>
        <w:rPr>
          <w:rFonts w:cs="Arial Unicode MS" w:eastAsia="Arial Unicode MS"/>
          <w:b/>
          <w:bCs/>
        </w:rPr>
        <w:t>Professor Goldstein</w:t>
      </w:r>
    </w:p>
    <w:p>
      <w:pPr>
        <w:pStyle w:val="style4099"/>
        <w:rPr/>
      </w:pPr>
    </w:p>
    <w:p>
      <w:pPr>
        <w:pStyle w:val="style4099"/>
        <w:jc w:val="center"/>
        <w:rPr>
          <w:rFonts w:ascii="Arial Narrow" w:cs="Arial Narrow" w:eastAsia="Arial Narrow" w:hAnsi="Arial Narrow"/>
          <w:b/>
          <w:bCs/>
          <w:sz w:val="24"/>
          <w:szCs w:val="24"/>
          <w:u w:val="single"/>
        </w:rPr>
      </w:pPr>
      <w:r>
        <w:rPr>
          <w:rFonts w:ascii="Arial Narrow" w:hAnsi="Arial Narrow"/>
          <w:b/>
          <w:bCs/>
          <w:sz w:val="24"/>
          <w:szCs w:val="24"/>
          <w:u w:val="single"/>
          <w:lang w:val="de-DE"/>
        </w:rPr>
        <w:t>2D MEDIA WORKSHEET</w:t>
      </w:r>
    </w:p>
    <w:p>
      <w:pPr>
        <w:pStyle w:val="style4099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Chapters 6, 7, &amp; 8 in </w:t>
      </w:r>
      <w:r>
        <w:rPr>
          <w:rFonts w:ascii="Arial Narrow" w:hAnsi="Arial Narrow"/>
          <w:i/>
          <w:iCs/>
          <w:sz w:val="24"/>
          <w:szCs w:val="24"/>
        </w:rPr>
        <w:t>Artforms</w:t>
      </w:r>
      <w:r>
        <w:rPr>
          <w:rFonts w:ascii="Arial Narrow" w:hAnsi="Arial Narrow"/>
          <w:sz w:val="24"/>
          <w:szCs w:val="24"/>
        </w:rPr>
        <w:t xml:space="preserve"> discuss a number of different drawing, painting and printmaking techniques.  Please define each of the following, and </w:t>
      </w:r>
      <w:r>
        <w:rPr>
          <w:rFonts w:ascii="Arial Narrow" w:hAnsi="Arial Narrow"/>
          <w:b/>
          <w:bCs/>
          <w:sz w:val="24"/>
          <w:szCs w:val="24"/>
        </w:rPr>
        <w:t>for the prints,</w:t>
      </w:r>
      <w:r>
        <w:rPr>
          <w:rFonts w:ascii="Arial Narrow" w:hAnsi="Arial Narrow"/>
          <w:sz w:val="24"/>
          <w:szCs w:val="24"/>
        </w:rPr>
        <w:t xml:space="preserve"> give an example of that type of print from Chapter 8.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</w:t>
      </w:r>
      <w:r>
        <w:rPr>
          <w:rFonts w:ascii="Arial Narrow" w:hAnsi="Arial Narrow"/>
          <w:sz w:val="24"/>
          <w:szCs w:val="24"/>
        </w:rPr>
        <w:t>artoon</w:t>
      </w:r>
      <w:r>
        <w:rPr>
          <w:rFonts w:ascii="Arial Narrow" w:hAnsi="Arial Narrow"/>
          <w:sz w:val="24"/>
          <w:szCs w:val="24"/>
        </w:rPr>
        <w:t xml:space="preserve">- </w:t>
      </w:r>
      <w:r>
        <w:rPr>
          <w:rFonts w:ascii="Arial Narrow" w:hAnsi="Arial Narrow"/>
          <w:sz w:val="24"/>
          <w:szCs w:val="24"/>
        </w:rPr>
        <w:t>A simple sketch that exaggerates the features of its subjects in a funny fashion, especially one that appears in a newspaper or magazine.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hatching (and cross-hatching)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shading with parallel lines that are tightly spaced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gouache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painting technique that employs opaque pigments crushed in water and solidified with a glue-like material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charcoal, Conte crayo</w:t>
      </w:r>
      <w:r>
        <w:rPr>
          <w:rFonts w:ascii="Arial Narrow" w:hAnsi="Arial Narrow"/>
          <w:sz w:val="24"/>
          <w:szCs w:val="24"/>
        </w:rPr>
        <w:t>n, pastel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These are drawing mediums composed of compressed charcoal or graphite with the addition of a foundation of wax or clay and natural pigments for color. Conte crayons are frequently used for the first sketch of a pastel artwork since the colors blend easily.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</w:t>
      </w:r>
      <w:r>
        <w:rPr>
          <w:rFonts w:ascii="Arial Narrow" w:hAnsi="Arial Narrow"/>
          <w:sz w:val="24"/>
          <w:szCs w:val="24"/>
        </w:rPr>
        <w:t>ixative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material used to hold things together or maintain them in place.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</w:t>
      </w:r>
      <w:r>
        <w:rPr>
          <w:rFonts w:ascii="Arial Narrow" w:hAnsi="Arial Narrow"/>
          <w:sz w:val="24"/>
          <w:szCs w:val="24"/>
        </w:rPr>
        <w:t>ashes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resist cleaning up to a certain point without shrinking or fading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>
        <w:rPr>
          <w:rFonts w:ascii="Arial Narrow" w:hAnsi="Arial Narrow"/>
          <w:sz w:val="24"/>
          <w:szCs w:val="24"/>
        </w:rPr>
        <w:t>igment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animal or plant tissue's inherent coloring matter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</w:t>
      </w:r>
      <w:r>
        <w:rPr>
          <w:rFonts w:ascii="Arial Narrow" w:hAnsi="Arial Narrow"/>
          <w:sz w:val="24"/>
          <w:szCs w:val="24"/>
        </w:rPr>
        <w:t>inder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chemical that causes other substances or things to stay together or mix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</w:t>
      </w:r>
      <w:r>
        <w:rPr>
          <w:rFonts w:ascii="Arial Narrow" w:hAnsi="Arial Narrow"/>
          <w:sz w:val="24"/>
          <w:szCs w:val="24"/>
        </w:rPr>
        <w:t>ehicle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anything that expresses, embodies, or fulfills something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>izing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Estimate or measure the dimensions of anything.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>
        <w:rPr>
          <w:rFonts w:ascii="Arial Narrow" w:hAnsi="Arial Narrow"/>
          <w:sz w:val="24"/>
          <w:szCs w:val="24"/>
        </w:rPr>
        <w:t>rimer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material used as a preliminary coat on wood, metal, or canvas, especially to prevent future coats of paint from being absorbed or rust from forming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</w:t>
      </w:r>
      <w:r>
        <w:rPr>
          <w:rFonts w:ascii="Arial Narrow" w:hAnsi="Arial Narrow"/>
          <w:sz w:val="24"/>
          <w:szCs w:val="24"/>
        </w:rPr>
        <w:t>atercolor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paint whose liquid is a water-based dispersion of the binding ingredient (such as glue, casein, or gum)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tempera and encaustic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Tempera </w:t>
      </w:r>
      <w:r>
        <w:rPr>
          <w:rFonts w:ascii="Arial Narrow" w:hAnsi="Arial Narrow"/>
          <w:sz w:val="24"/>
          <w:szCs w:val="24"/>
        </w:rPr>
        <w:t>was</w:t>
      </w:r>
      <w:r>
        <w:rPr>
          <w:rFonts w:ascii="Arial Narrow" w:hAnsi="Arial Narrow"/>
          <w:sz w:val="24"/>
          <w:szCs w:val="24"/>
        </w:rPr>
        <w:t xml:space="preserve"> a more efficient and cost-effective method. The paint could be built up in relief, and the wax provided the pigment a rich optical effect. Encaustic was a tedious, </w:t>
      </w:r>
      <w:r>
        <w:rPr>
          <w:rFonts w:ascii="Arial Narrow" w:hAnsi="Arial Narrow"/>
          <w:sz w:val="24"/>
          <w:szCs w:val="24"/>
        </w:rPr>
        <w:t>laborious process, but the paint could be built up in relief, and the wax gave the pigment a rich optical effect. These traits resulted in a painting that was astonishingly lifelike.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</w:t>
      </w:r>
      <w:r>
        <w:rPr>
          <w:rFonts w:ascii="Arial Narrow" w:hAnsi="Arial Narrow"/>
          <w:sz w:val="24"/>
          <w:szCs w:val="24"/>
        </w:rPr>
        <w:t>il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Oil painting, often known as oil color painting, is a media made up of pigments suspended in drying oils.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>crylic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Acrylic paint is a fast-drying, water-soluble paint that painters frequently employ in place of oil paint or watercolors.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</w:t>
      </w:r>
      <w:r>
        <w:rPr>
          <w:rFonts w:ascii="Arial Narrow" w:hAnsi="Arial Narrow"/>
          <w:sz w:val="24"/>
          <w:szCs w:val="24"/>
        </w:rPr>
        <w:t>resco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</w:t>
      </w:r>
      <w:r>
        <w:rPr>
          <w:rFonts w:ascii="Arial Narrow" w:hAnsi="Arial Narrow"/>
          <w:sz w:val="24"/>
          <w:szCs w:val="24"/>
        </w:rPr>
        <w:t>watercolor</w:t>
      </w:r>
      <w:r>
        <w:rPr>
          <w:rFonts w:ascii="Arial Narrow" w:hAnsi="Arial Narrow"/>
          <w:sz w:val="24"/>
          <w:szCs w:val="24"/>
        </w:rPr>
        <w:t xml:space="preserve"> painting done quickly on wet plaster on a wall or ceiling, with the colors penetrating and becoming permanent as the plaster cures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relief prints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Letterpress and flexography both </w:t>
      </w:r>
      <w:r>
        <w:rPr>
          <w:rFonts w:ascii="Arial Narrow" w:hAnsi="Arial Narrow"/>
          <w:sz w:val="24"/>
          <w:szCs w:val="24"/>
        </w:rPr>
        <w:t>use</w:t>
      </w:r>
      <w:r>
        <w:rPr>
          <w:rFonts w:ascii="Arial Narrow" w:hAnsi="Arial Narrow"/>
          <w:sz w:val="24"/>
          <w:szCs w:val="24"/>
        </w:rPr>
        <w:t xml:space="preserve"> raised pictures to print on.</w:t>
      </w:r>
      <w:r>
        <w:rPr>
          <w:rFonts w:ascii="Arial Narrow" w:cs="Arial Narrow" w:eastAsia="Arial Narrow" w:hAnsi="Arial Narrow"/>
          <w:sz w:val="24"/>
          <w:szCs w:val="24"/>
        </w:rPr>
        <w:br/>
      </w:r>
      <w:r>
        <w:rPr>
          <w:rFonts w:ascii="Arial Narrow" w:cs="Arial Narrow" w:eastAsia="Arial Narrow" w:hAnsi="Arial Narrow"/>
          <w:sz w:val="24"/>
          <w:szCs w:val="24"/>
        </w:rPr>
        <w:t xml:space="preserve">     </w:t>
      </w:r>
      <w:r>
        <w:rPr>
          <w:rFonts w:ascii="Arial Narrow" w:hAnsi="Arial Narrow"/>
          <w:sz w:val="24"/>
          <w:szCs w:val="24"/>
        </w:rPr>
        <w:t>woodcut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type print produced from a pattern carved into a piece of wood, once commonly used for book illustrations</w:t>
      </w:r>
      <w:r>
        <w:rPr>
          <w:rFonts w:ascii="Arial Narrow" w:hAnsi="Arial Narrow"/>
          <w:sz w:val="24"/>
          <w:szCs w:val="24"/>
        </w:rPr>
        <w:t xml:space="preserve"> e.g. woodcuts.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colored woodcut (how does this technique differ from traditional woodcut?)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Woodcut is a printmaking relief printing method. By keying the paper to a frame surrounding the woodblocks, many colors may be printed (using a different block for each color).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wood engraving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print created by cutting a beautifully detailed pattern into the end grain of a piece of wood</w:t>
      </w:r>
      <w:bookmarkStart w:id="0" w:name="_GoBack"/>
      <w:bookmarkEnd w:id="0"/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linoleum cut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pattern or shape carved in relief on a linoleum block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intaglio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design that has been incised or etched into a substance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engraving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design that has been incised or etched into a substance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etching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Etching is historically the technique of cutting into the exposed areas of a metal surface using a strong acid or mordant to produce an intaglio design in the metal.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</w:t>
      </w:r>
      <w:r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>quatint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</w:t>
      </w:r>
      <w:r>
        <w:rPr>
          <w:rFonts w:ascii="Arial Narrow" w:hAnsi="Arial Narrow"/>
          <w:sz w:val="24"/>
          <w:szCs w:val="24"/>
        </w:rPr>
        <w:t>watercolour</w:t>
      </w:r>
      <w:r>
        <w:rPr>
          <w:rFonts w:ascii="Arial Narrow" w:hAnsi="Arial Narrow"/>
          <w:sz w:val="24"/>
          <w:szCs w:val="24"/>
        </w:rPr>
        <w:t>-like print created by etching a copper plate with nitric acid and then using resin and varnish to create tonal shading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</w:t>
      </w:r>
      <w:r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>rypoint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steel needle for engraving on a copper plate that hasn't been treated with acid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lithography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the method of printing from a flat surface that has been prepared to resist ink except where it is needed for printing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offset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In commercial printing, offset printing, also known as offset lithography or litho-offset, is a commonly used printing process in which an inked image on a printing plate is printed on a rubber cylinder before being transferred (i.e., offset) to paper or other medium.</w:t>
      </w:r>
    </w:p>
    <w:p>
      <w:pPr>
        <w:pStyle w:val="style179"/>
        <w:numPr>
          <w:ilvl w:val="0"/>
          <w:numId w:val="4"/>
        </w:numPr>
        <w:spacing w:lineRule="auto" w:line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>tencil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thin sheet of card, plastic, or metal having a pattern or letters cut out of it, which is used to create a cut design on the surface below by applying ink or paint through the holes.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</w:t>
      </w:r>
      <w:r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>creenprinting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In order to produce an image or pattern, push ink or metal onto (a surface) via a fine-mesh screen.</w:t>
      </w:r>
      <w:r>
        <w:rPr>
          <w:rFonts w:ascii="Arial Narrow" w:hAnsi="Arial Narrow"/>
          <w:sz w:val="24"/>
          <w:szCs w:val="24"/>
        </w:rPr>
        <w:t xml:space="preserve">    </w:t>
      </w:r>
    </w:p>
    <w:p>
      <w:pPr>
        <w:pStyle w:val="style179"/>
        <w:spacing w:lineRule="auto" w:line="360"/>
        <w:ind w:left="360"/>
        <w:rPr>
          <w:rFonts w:ascii="Arial Narrow" w:cs="Arial Narrow" w:eastAsia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</w:t>
      </w:r>
      <w:r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>ilkscreen</w:t>
      </w:r>
      <w:r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a fine mesh screen used in screen printing</w:t>
      </w:r>
    </w:p>
    <w:p>
      <w:pPr>
        <w:pStyle w:val="style179"/>
        <w:spacing w:lineRule="auto" w:line="360"/>
        <w:ind w:left="36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Finally, please answer the following: What makes prints different from paintings, sculptures, or other </w:t>
      </w:r>
      <w:r>
        <w:rPr>
          <w:rFonts w:ascii="Arial Narrow" w:hAnsi="Arial Narrow"/>
          <w:sz w:val="24"/>
          <w:szCs w:val="24"/>
        </w:rPr>
        <w:t>“</w:t>
      </w:r>
      <w:r>
        <w:rPr>
          <w:rFonts w:ascii="Arial Narrow" w:hAnsi="Arial Narrow"/>
          <w:sz w:val="24"/>
          <w:szCs w:val="24"/>
        </w:rPr>
        <w:t>unique</w:t>
      </w:r>
      <w:r>
        <w:rPr>
          <w:rFonts w:ascii="Arial Narrow" w:hAnsi="Arial Narrow"/>
          <w:sz w:val="24"/>
          <w:szCs w:val="24"/>
        </w:rPr>
        <w:t xml:space="preserve">” </w:t>
      </w:r>
      <w:r>
        <w:rPr>
          <w:rFonts w:ascii="Arial Narrow" w:hAnsi="Arial Narrow"/>
          <w:sz w:val="24"/>
          <w:szCs w:val="24"/>
        </w:rPr>
        <w:t>works of art?</w:t>
      </w:r>
    </w:p>
    <w:p>
      <w:pPr>
        <w:pStyle w:val="style179"/>
        <w:numPr>
          <w:ilvl w:val="0"/>
          <w:numId w:val="1"/>
        </w:numPr>
        <w:spacing w:lineRule="auto" w:line="360"/>
        <w:rPr>
          <w:rFonts w:ascii="Arial Narrow" w:hAnsi="Arial Narrow"/>
        </w:rPr>
      </w:pPr>
      <w:r>
        <w:rPr>
          <w:rFonts w:ascii="Arial Narrow" w:hAnsi="Arial Narrow"/>
        </w:rPr>
        <w:t xml:space="preserve">A </w:t>
      </w:r>
      <w:r>
        <w:rPr>
          <w:rFonts w:ascii="Arial Narrow" w:hAnsi="Arial Narrow"/>
        </w:rPr>
        <w:t>side from the apparent 2d/3d distinction, painting is basically based on one or more of surface, color, shadow, and illusion, whereas sculpture is primarily concerned with shape.</w:t>
      </w:r>
    </w:p>
    <w:sectPr>
      <w:headerReference w:type="default" r:id="rId2"/>
      <w:footerReference w:type="default" r:id="rId3"/>
      <w:pgSz w:w="12240" w:h="15840" w:orient="portrait"/>
      <w:pgMar w:top="1152" w:right="1440" w:bottom="11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altName w:val="Arial Narrow"/>
    <w:panose1 w:val="020b0606020002030204"/>
    <w:charset w:val="00"/>
    <w:family w:val="swiss"/>
    <w:pitch w:val="variable"/>
    <w:sig w:usb0="00000287" w:usb1="00000800" w:usb2="00000000" w:usb3="00000000" w:csb0="000000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0030108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4097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4097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21C5EAE"/>
    <w:numStyleLink w:val="style4100"/>
  </w:abstractNum>
  <w:abstractNum w:abstractNumId="1">
    <w:nsid w:val="00000001"/>
    <w:multiLevelType w:val="hybridMultilevel"/>
    <w:tmpl w:val="31E2F89A"/>
    <w:lvl w:ilvl="0" w:tplc="4782C946">
      <w:start w:val="1"/>
      <w:numFmt w:val="bullet"/>
      <w:lvlText w:val="-"/>
      <w:lvlJc w:val="left"/>
      <w:pPr>
        <w:ind w:left="720" w:hanging="360"/>
      </w:pPr>
      <w:rPr>
        <w:rFonts w:ascii="Arial Narrow" w:cs="Times New Roman" w:eastAsia="Arial Unicode MS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FC48DC2E"/>
    <w:lvl w:ilvl="0" w:tplc="18D02D1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521C5EAE"/>
    <w:styleLink w:val="style4100"/>
    <w:lvl w:ilvl="0" w:tplc="BE96F1D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 w:tplc="C02E2F9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 w:tplc="50A0733E">
      <w:start w:val="1"/>
      <w:numFmt w:val="lowerRoman"/>
      <w:lvlText w:val="%3."/>
      <w:lvlJc w:val="left"/>
      <w:pPr>
        <w:ind w:left="1800" w:hanging="289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 w:tplc="B4C4522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 w:tplc="3EA6E39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 w:tplc="DA686162">
      <w:start w:val="1"/>
      <w:numFmt w:val="lowerRoman"/>
      <w:lvlText w:val="%6."/>
      <w:lvlJc w:val="left"/>
      <w:pPr>
        <w:ind w:left="3960" w:hanging="289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 w:tplc="5600CED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 w:tplc="78DC114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 w:tplc="ACB8876A">
      <w:start w:val="1"/>
      <w:numFmt w:val="lowerRoman"/>
      <w:lvlText w:val="%9."/>
      <w:lvlJc w:val="left"/>
      <w:pPr>
        <w:ind w:left="6120" w:hanging="289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Arial Unicode MS" w:hAnsi="Times New Roman"/>
        <w:bdr w:val="nil"/>
        <w:lang w:val="en-US" w:bidi="ar-SA" w:eastAsia="en-US"/>
      </w:rPr>
    </w:rPrDefault>
    <w:pPrDefault>
      <w:pPr>
        <w:pBdr>
          <w:left w:val="nil"/>
          <w:right w:val="nil"/>
          <w:top w:val="nil"/>
          <w:bottom w:val="nil"/>
          <w:bar w:val="nil"/>
          <w:between w:val="nil"/>
        </w:pBdr>
      </w:pPr>
    </w:pPrDefault>
  </w:docDefaults>
  <w:style w:type="paragraph" w:default="1" w:styleId="style0">
    <w:name w:val="Normal"/>
    <w:next w:val="style0"/>
    <w:qFormat/>
    <w:pPr/>
    <w:rPr>
      <w:sz w:val="24"/>
      <w:szCs w:val="24"/>
    </w:rPr>
  </w:style>
  <w:style w:type="paragraph" w:styleId="style2">
    <w:name w:val="heading 2"/>
    <w:next w:val="style4099"/>
    <w:qFormat/>
    <w:uiPriority w:val="9"/>
    <w:pPr>
      <w:keepNext/>
      <w:outlineLvl w:val="1"/>
    </w:pPr>
    <w:rPr>
      <w:rFonts w:ascii="Arial Narrow" w:cs="Arial Narrow" w:eastAsia="Arial Narrow" w:hAnsi="Arial Narrow"/>
      <w:color w:val="000000"/>
      <w:sz w:val="24"/>
      <w:szCs w:val="24"/>
      <w:u w:color="000000"/>
      <w14:textOutline>
        <w14:noFill/>
      </w14:textOutline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next w:val="style85"/>
    <w:rPr>
      <w:u w:val="single"/>
    </w:rPr>
  </w:style>
  <w:style w:type="paragraph" w:customStyle="1" w:styleId="style4097">
    <w:name w:val="Header &amp; Footer"/>
    <w:next w:val="style4097"/>
    <w:pPr>
      <w:tabs>
        <w:tab w:val="right" w:leader="none" w:pos="9020"/>
      </w:tabs>
    </w:pPr>
    <w:rPr>
      <w:rFonts w:ascii="Helvetica Neue" w:cs="Arial Unicode MS" w:hAnsi="Helvetica Neue"/>
      <w:color w:val="000000"/>
      <w:sz w:val="24"/>
      <w:szCs w:val="24"/>
      <w14:textOutline>
        <w14:noFill/>
      </w14:textOutline>
    </w:rPr>
  </w:style>
  <w:style w:type="paragraph" w:customStyle="1" w:styleId="style4098">
    <w:name w:val="Heading"/>
    <w:next w:val="style4099"/>
    <w:pPr>
      <w:keepNext/>
      <w:outlineLvl w:val="0"/>
    </w:pPr>
    <w:rPr>
      <w:rFonts w:ascii="Garamond" w:cs="Arial Unicode MS" w:hAnsi="Garamond"/>
      <w:b/>
      <w:bCs/>
      <w:color w:val="000000"/>
      <w:sz w:val="24"/>
      <w:szCs w:val="24"/>
      <w:u w:val="single" w:color="000000"/>
      <w14:textOutline>
        <w14:noFill/>
      </w14:textOutline>
    </w:rPr>
  </w:style>
  <w:style w:type="paragraph" w:customStyle="1" w:styleId="style4099">
    <w:name w:val="Body"/>
    <w:next w:val="style4099"/>
    <w:pPr>
      <w:spacing w:after="200" w:lineRule="auto" w:line="276"/>
    </w:pPr>
    <w:rPr>
      <w:rFonts w:ascii="Calibri" w:cs="Arial Unicode MS" w:hAnsi="Calibri"/>
      <w:color w:val="000000"/>
      <w:sz w:val="22"/>
      <w:szCs w:val="22"/>
      <w:u w:color="000000"/>
      <w14:textOutline>
        <w14:noFill/>
      </w14:textOutline>
    </w:rPr>
  </w:style>
  <w:style w:type="paragraph" w:styleId="style179">
    <w:name w:val="List Paragraph"/>
    <w:next w:val="style179"/>
    <w:pPr>
      <w:spacing w:after="200" w:lineRule="auto" w:line="276"/>
      <w:ind w:left="720"/>
    </w:pPr>
    <w:rPr>
      <w:rFonts w:ascii="Calibri" w:cs="Arial Unicode MS" w:hAnsi="Calibri"/>
      <w:color w:val="000000"/>
      <w:sz w:val="22"/>
      <w:szCs w:val="22"/>
      <w:u w:color="000000"/>
    </w:rPr>
  </w:style>
  <w:style w:type="numbering" w:customStyle="1" w:styleId="style4100">
    <w:name w:val="Imported Style 1"/>
    <w:next w:val="style4100"/>
    <w:pPr>
      <w:numPr>
        <w:ilvl w:val="0"/>
        <w:numId w:val="2"/>
      </w:numPr>
    </w:p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header" Target="header1.xml"/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footer" Target="footer2.xml"/><Relationship Id="rId6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795</Words>
  <Pages>3</Pages>
  <Characters>3916</Characters>
  <Application>WPS Office</Application>
  <DocSecurity>0</DocSecurity>
  <Paragraphs>41</Paragraphs>
  <ScaleCrop>false</ScaleCrop>
  <LinksUpToDate>false</LinksUpToDate>
  <CharactersWithSpaces>4747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2021-09-23T15:47:33Z</dcterms:created>
  <dc:creator>RASHID</dc:creator>
  <lastModifiedBy>SM-N935F</lastModifiedBy>
  <dcterms:modified xsi:type="dcterms:W3CDTF">2021-09-23T15:47:33Z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03a2cc2f02b249698dcf21b2e9c595f4</vt:lpwstr>
  </property>
</Properties>
</file>